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2B4A" w14:textId="77777777"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14:paraId="407E6F5A" w14:textId="77777777"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14:paraId="4D82B5BF" w14:textId="04706133" w:rsidR="00897711" w:rsidRDefault="00B64EB8" w:rsidP="00B30A32">
      <w:pPr>
        <w:pStyle w:val="Heading1"/>
        <w:spacing w:before="0"/>
        <w:jc w:val="center"/>
        <w:rPr>
          <w:rFonts w:ascii="Arial" w:hAnsi="Arial" w:cs="Arial"/>
        </w:rPr>
      </w:pPr>
      <w:r>
        <w:rPr>
          <w:rFonts w:ascii="Arial" w:hAnsi="Arial" w:cs="Arial"/>
        </w:rPr>
        <w:t xml:space="preserve">Wednesday </w:t>
      </w:r>
      <w:r w:rsidR="00CC5CD8">
        <w:rPr>
          <w:rFonts w:ascii="Arial" w:hAnsi="Arial" w:cs="Arial"/>
        </w:rPr>
        <w:t>8</w:t>
      </w:r>
      <w:r w:rsidR="00CC5CD8" w:rsidRPr="00CC5CD8">
        <w:rPr>
          <w:rFonts w:ascii="Arial" w:hAnsi="Arial" w:cs="Arial"/>
          <w:vertAlign w:val="superscript"/>
        </w:rPr>
        <w:t>th</w:t>
      </w:r>
      <w:r w:rsidR="00CC5CD8">
        <w:rPr>
          <w:rFonts w:ascii="Arial" w:hAnsi="Arial" w:cs="Arial"/>
        </w:rPr>
        <w:t xml:space="preserve"> </w:t>
      </w:r>
      <w:r w:rsidR="00094078">
        <w:rPr>
          <w:rFonts w:ascii="Arial" w:hAnsi="Arial" w:cs="Arial"/>
        </w:rPr>
        <w:t>June 2022</w:t>
      </w:r>
    </w:p>
    <w:p w14:paraId="2A83495D" w14:textId="77777777" w:rsidR="007F0376" w:rsidRDefault="007F0376" w:rsidP="007F0376">
      <w:pPr>
        <w:pStyle w:val="Heading2"/>
        <w:rPr>
          <w:rFonts w:ascii="Arial" w:hAnsi="Arial" w:cs="Arial"/>
        </w:rPr>
      </w:pPr>
      <w:r>
        <w:rPr>
          <w:rFonts w:ascii="Arial" w:hAnsi="Arial" w:cs="Arial"/>
        </w:rPr>
        <w:t>PRESENT</w:t>
      </w:r>
    </w:p>
    <w:p w14:paraId="660751D0" w14:textId="559C6BEC" w:rsidR="0027484A" w:rsidRDefault="0027484A" w:rsidP="0006199E">
      <w:pPr>
        <w:keepNext/>
        <w:keepLines/>
        <w:spacing w:before="200" w:after="0"/>
        <w:outlineLvl w:val="1"/>
        <w:rPr>
          <w:rFonts w:ascii="Arial" w:eastAsiaTheme="majorEastAsia" w:hAnsi="Arial" w:cs="Arial"/>
          <w:b/>
          <w:bCs/>
          <w:color w:val="4F81BD" w:themeColor="accent1"/>
          <w:sz w:val="26"/>
          <w:szCs w:val="26"/>
        </w:rPr>
      </w:pPr>
      <w:r>
        <w:rPr>
          <w:rFonts w:ascii="Arial" w:hAnsi="Arial" w:cs="Arial"/>
        </w:rPr>
        <w:t>Elizabeth Woolcock,</w:t>
      </w:r>
      <w:r>
        <w:rPr>
          <w:rFonts w:ascii="Arial" w:eastAsiaTheme="majorEastAsia" w:hAnsi="Arial" w:cs="Arial"/>
          <w:b/>
          <w:bCs/>
          <w:color w:val="4F81BD" w:themeColor="accent1"/>
          <w:sz w:val="26"/>
          <w:szCs w:val="26"/>
        </w:rPr>
        <w:t xml:space="preserve"> </w:t>
      </w:r>
      <w:r>
        <w:rPr>
          <w:rFonts w:ascii="Arial" w:hAnsi="Arial" w:cs="Arial"/>
        </w:rPr>
        <w:t>Sue Sidery,</w:t>
      </w:r>
      <w:r>
        <w:rPr>
          <w:rFonts w:ascii="Arial" w:eastAsiaTheme="majorEastAsia" w:hAnsi="Arial" w:cs="Arial"/>
          <w:b/>
          <w:bCs/>
          <w:color w:val="4F81BD" w:themeColor="accent1"/>
          <w:sz w:val="26"/>
          <w:szCs w:val="26"/>
        </w:rPr>
        <w:t xml:space="preserve"> </w:t>
      </w:r>
      <w:r>
        <w:rPr>
          <w:rFonts w:ascii="Arial" w:hAnsi="Arial" w:cs="Arial"/>
        </w:rPr>
        <w:t>Helen Stacey (Practice Manager),</w:t>
      </w:r>
    </w:p>
    <w:p w14:paraId="2FAFA454" w14:textId="377D8941"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14:paraId="003FF7B2" w14:textId="0BEB2F9A" w:rsidR="004A48C2" w:rsidRDefault="0027484A" w:rsidP="007F0376">
      <w:pPr>
        <w:rPr>
          <w:rFonts w:ascii="Arial" w:hAnsi="Arial" w:cs="Arial"/>
        </w:rPr>
      </w:pPr>
      <w:r>
        <w:rPr>
          <w:rFonts w:ascii="Arial" w:hAnsi="Arial" w:cs="Arial"/>
        </w:rPr>
        <w:t xml:space="preserve">Diane Faris (Chair), Ian Faris, Bruce Roper, Maggie Harlow, John Friend, Sally Friend, </w:t>
      </w:r>
      <w:bookmarkStart w:id="0" w:name="_Hlk106718639"/>
      <w:r>
        <w:rPr>
          <w:rFonts w:ascii="Arial" w:hAnsi="Arial" w:cs="Arial"/>
        </w:rPr>
        <w:t xml:space="preserve">Kate Hope, Terry </w:t>
      </w:r>
      <w:proofErr w:type="gramStart"/>
      <w:r>
        <w:rPr>
          <w:rFonts w:ascii="Arial" w:hAnsi="Arial" w:cs="Arial"/>
        </w:rPr>
        <w:t>Bindin</w:t>
      </w:r>
      <w:bookmarkEnd w:id="0"/>
      <w:r>
        <w:rPr>
          <w:rFonts w:ascii="Arial" w:hAnsi="Arial" w:cs="Arial"/>
        </w:rPr>
        <w:t>g</w:t>
      </w:r>
      <w:r w:rsidR="00610F05">
        <w:rPr>
          <w:rFonts w:ascii="Arial" w:hAnsi="Arial" w:cs="Arial"/>
        </w:rPr>
        <w:t xml:space="preserve"> </w:t>
      </w:r>
      <w:r>
        <w:rPr>
          <w:rFonts w:ascii="Arial" w:hAnsi="Arial" w:cs="Arial"/>
        </w:rPr>
        <w:t>,</w:t>
      </w:r>
      <w:proofErr w:type="gramEnd"/>
      <w:r>
        <w:rPr>
          <w:rFonts w:ascii="Arial" w:hAnsi="Arial" w:cs="Arial"/>
        </w:rPr>
        <w:t xml:space="preserve"> Ian Ashley</w:t>
      </w:r>
    </w:p>
    <w:p w14:paraId="0204BB0B" w14:textId="270ED66B" w:rsidR="0027484A" w:rsidRDefault="0027484A" w:rsidP="00B64EB8">
      <w:pPr>
        <w:pStyle w:val="Heading2"/>
      </w:pPr>
      <w:r>
        <w:t>VILLAGE AGENT</w:t>
      </w:r>
    </w:p>
    <w:p w14:paraId="1EDED519" w14:textId="77777777" w:rsidR="0027484A" w:rsidRDefault="0027484A" w:rsidP="0027484A">
      <w:r>
        <w:t xml:space="preserve">Welcome to the Village Agent Sarah Bennett who explained her role and her work. </w:t>
      </w:r>
    </w:p>
    <w:p w14:paraId="7249814E" w14:textId="18815189" w:rsidR="0027484A" w:rsidRDefault="0027484A" w:rsidP="0027484A">
      <w:r>
        <w:t xml:space="preserve">Village Agents (VA) are funded by the Community Council for Somerset as a Charity. Sarah’s role is funded from the Health Care budget and can take referrals directly from </w:t>
      </w:r>
      <w:r w:rsidR="00B84EBB">
        <w:t>patients</w:t>
      </w:r>
      <w:r>
        <w:t xml:space="preserve">, and Health Services. VA work in villages and rural isolated areas to help and </w:t>
      </w:r>
      <w:r w:rsidR="00B84EBB">
        <w:t xml:space="preserve">support </w:t>
      </w:r>
      <w:proofErr w:type="gramStart"/>
      <w:r w:rsidR="00B84EBB">
        <w:t>people</w:t>
      </w:r>
      <w:r>
        <w:t xml:space="preserve">  with</w:t>
      </w:r>
      <w:proofErr w:type="gramEnd"/>
      <w:r>
        <w:t xml:space="preserve"> various issues to find solutions. Problem solving where things are just not working for people including providing support and links </w:t>
      </w:r>
      <w:r w:rsidR="00B84EBB">
        <w:t>to many</w:t>
      </w:r>
      <w:r>
        <w:t xml:space="preserve"> other organisations. If they </w:t>
      </w:r>
      <w:proofErr w:type="gramStart"/>
      <w:r>
        <w:t>can’t</w:t>
      </w:r>
      <w:proofErr w:type="gramEnd"/>
      <w:r>
        <w:t xml:space="preserve"> </w:t>
      </w:r>
      <w:r w:rsidR="00B84EBB">
        <w:t>help,</w:t>
      </w:r>
      <w:r>
        <w:t xml:space="preserve"> they will know someone that can.</w:t>
      </w:r>
    </w:p>
    <w:p w14:paraId="1B4117C1" w14:textId="3421C32F" w:rsidR="0027484A" w:rsidRDefault="0027484A" w:rsidP="0027484A">
      <w:r>
        <w:t xml:space="preserve">Also </w:t>
      </w:r>
      <w:r w:rsidR="00B84EBB">
        <w:t xml:space="preserve">involved </w:t>
      </w:r>
      <w:proofErr w:type="gramStart"/>
      <w:r w:rsidR="00B84EBB">
        <w:t>with</w:t>
      </w:r>
      <w:r>
        <w:t xml:space="preserve">  Food</w:t>
      </w:r>
      <w:proofErr w:type="gramEnd"/>
      <w:r>
        <w:t xml:space="preserve"> Resilience/ Food Banks and distribution</w:t>
      </w:r>
      <w:r w:rsidR="00B84EBB">
        <w:t xml:space="preserve"> of food</w:t>
      </w:r>
      <w:r>
        <w:t xml:space="preserve">, links to other Agencies  </w:t>
      </w:r>
      <w:proofErr w:type="spellStart"/>
      <w:r>
        <w:t>inc</w:t>
      </w:r>
      <w:proofErr w:type="spellEnd"/>
      <w:r>
        <w:t>; Age UK, Adult Social Services,  Volunteering Organisations, Carers Support, transport networks and Micro</w:t>
      </w:r>
      <w:r w:rsidR="00B84EBB">
        <w:t>-</w:t>
      </w:r>
      <w:r>
        <w:t xml:space="preserve">providers of </w:t>
      </w:r>
      <w:r w:rsidR="00B84EBB">
        <w:t>C</w:t>
      </w:r>
      <w:r>
        <w:t>are, linking people with others who can help complete funding applications etc.</w:t>
      </w:r>
    </w:p>
    <w:p w14:paraId="6E77252C" w14:textId="3B5ADD08" w:rsidR="0027484A" w:rsidRDefault="0027484A" w:rsidP="0027484A">
      <w:r>
        <w:t xml:space="preserve">Sarah has also been involved with the Councils Welfare Checks for Refugees </w:t>
      </w:r>
      <w:r w:rsidR="00B84EBB">
        <w:t>to check</w:t>
      </w:r>
      <w:r>
        <w:t xml:space="preserve"> things are working out for them, that they are happy, have support in place, not being made homeless, helping with </w:t>
      </w:r>
      <w:r w:rsidR="00B84EBB">
        <w:t>language issues</w:t>
      </w:r>
      <w:r>
        <w:t>, applications etc</w:t>
      </w:r>
    </w:p>
    <w:p w14:paraId="1FE0BCAE" w14:textId="2364A16D" w:rsidR="0027484A" w:rsidRDefault="0027484A" w:rsidP="0027484A">
      <w:r>
        <w:t>There are also Community Agents who have a similar role in Towns.</w:t>
      </w:r>
    </w:p>
    <w:p w14:paraId="49196F1D" w14:textId="36FD388D" w:rsidR="0027484A" w:rsidRDefault="0027484A" w:rsidP="00B64EB8">
      <w:pPr>
        <w:pStyle w:val="Heading2"/>
      </w:pPr>
      <w:r>
        <w:t>UPDATE FROM THE MEDICAL CENTRE</w:t>
      </w:r>
    </w:p>
    <w:p w14:paraId="3D0C5B6E" w14:textId="46BF7C6C" w:rsidR="0027484A" w:rsidRDefault="0027484A" w:rsidP="0027484A">
      <w:r>
        <w:t>The Practice is now linking more with the Bridgwater Practices</w:t>
      </w:r>
      <w:r w:rsidR="00B84EBB">
        <w:t>;</w:t>
      </w:r>
      <w:r>
        <w:t xml:space="preserve"> all new health care funding is being given by Central Government to Primary Care Networks</w:t>
      </w:r>
      <w:r w:rsidR="00B84EBB">
        <w:t xml:space="preserve"> (PCNs)</w:t>
      </w:r>
      <w:r>
        <w:t xml:space="preserve">, so the Practice needs to work closely </w:t>
      </w:r>
      <w:proofErr w:type="gramStart"/>
      <w:r>
        <w:t>in order to</w:t>
      </w:r>
      <w:proofErr w:type="gramEnd"/>
      <w:r>
        <w:t xml:space="preserve"> be able to provide additional services and links for Nether </w:t>
      </w:r>
      <w:proofErr w:type="spellStart"/>
      <w:r>
        <w:t>Stowey</w:t>
      </w:r>
      <w:proofErr w:type="spellEnd"/>
      <w:r>
        <w:t xml:space="preserve">. </w:t>
      </w:r>
    </w:p>
    <w:p w14:paraId="2B6F4966" w14:textId="7E8E74C3" w:rsidR="0027484A" w:rsidRDefault="0027484A" w:rsidP="0027484A">
      <w:r>
        <w:t xml:space="preserve">The Practice now has a </w:t>
      </w:r>
      <w:r w:rsidRPr="0027484A">
        <w:rPr>
          <w:b/>
          <w:bCs/>
        </w:rPr>
        <w:t>First Contact Physiotherapist</w:t>
      </w:r>
      <w:r w:rsidR="00B84EBB">
        <w:rPr>
          <w:b/>
          <w:bCs/>
        </w:rPr>
        <w:t xml:space="preserve"> (FCP)</w:t>
      </w:r>
      <w:r>
        <w:t xml:space="preserve"> who </w:t>
      </w:r>
      <w:proofErr w:type="gramStart"/>
      <w:r>
        <w:t>is able to</w:t>
      </w:r>
      <w:proofErr w:type="gramEnd"/>
      <w:r>
        <w:t xml:space="preserve"> see patients with Musculo Skeletal conditions and send off for test</w:t>
      </w:r>
      <w:r w:rsidR="00B84EBB">
        <w:t>s</w:t>
      </w:r>
      <w:r>
        <w:t xml:space="preserve"> and x rays etc and diagnose conditions linking in with the GPs and Orthopaedic Surgeons direct</w:t>
      </w:r>
      <w:r w:rsidR="00B84EBB">
        <w:t>ly</w:t>
      </w:r>
      <w:r>
        <w:t xml:space="preserve"> for further care when it is needed. </w:t>
      </w:r>
    </w:p>
    <w:p w14:paraId="10345376" w14:textId="28BD9C0C" w:rsidR="0027484A" w:rsidRDefault="0027484A" w:rsidP="0027484A">
      <w:r w:rsidRPr="0027484A">
        <w:rPr>
          <w:b/>
          <w:bCs/>
        </w:rPr>
        <w:t xml:space="preserve">2 Mental </w:t>
      </w:r>
      <w:r>
        <w:rPr>
          <w:b/>
          <w:bCs/>
        </w:rPr>
        <w:t>H</w:t>
      </w:r>
      <w:r w:rsidRPr="0027484A">
        <w:rPr>
          <w:b/>
          <w:bCs/>
        </w:rPr>
        <w:t>ealth Workers</w:t>
      </w:r>
      <w:r>
        <w:t xml:space="preserve"> who are able to work with our patients for conditions such as anxiety and depression, </w:t>
      </w:r>
      <w:proofErr w:type="gramStart"/>
      <w:r>
        <w:t>offering  1</w:t>
      </w:r>
      <w:proofErr w:type="gramEnd"/>
      <w:r>
        <w:t>- 6 sessions of therapy, and support and sign posting to appropriate services.</w:t>
      </w:r>
    </w:p>
    <w:p w14:paraId="0C998114" w14:textId="7920ACF0" w:rsidR="0027484A" w:rsidRDefault="0027484A" w:rsidP="0027484A">
      <w:r w:rsidRPr="0027484A">
        <w:rPr>
          <w:b/>
          <w:bCs/>
        </w:rPr>
        <w:t>Health Coaches</w:t>
      </w:r>
      <w:r>
        <w:t xml:space="preserve"> who </w:t>
      </w:r>
      <w:proofErr w:type="gramStart"/>
      <w:r>
        <w:t>are able to</w:t>
      </w:r>
      <w:proofErr w:type="gramEnd"/>
      <w:r>
        <w:t xml:space="preserve"> work with patients on Weight Loss, increasing mobility and fitness, </w:t>
      </w:r>
      <w:r w:rsidR="00B84EBB">
        <w:t xml:space="preserve">patients with chronic pain, to </w:t>
      </w:r>
      <w:r>
        <w:t>find patients motivations to enable them to become more active and stronger</w:t>
      </w:r>
      <w:r w:rsidR="00B84EBB">
        <w:t xml:space="preserve"> and obtain better quality of life</w:t>
      </w:r>
      <w:r>
        <w:t>.</w:t>
      </w:r>
    </w:p>
    <w:p w14:paraId="38C64D48" w14:textId="151717EA" w:rsidR="0027484A" w:rsidRDefault="0027484A" w:rsidP="0027484A">
      <w:r>
        <w:t>These roles will increase services to ou</w:t>
      </w:r>
      <w:r w:rsidR="004802CF">
        <w:t>r</w:t>
      </w:r>
      <w:r>
        <w:t xml:space="preserve"> local population</w:t>
      </w:r>
    </w:p>
    <w:p w14:paraId="58805B11" w14:textId="77777777" w:rsidR="004802CF" w:rsidRDefault="004802CF" w:rsidP="004802CF">
      <w:r>
        <w:t xml:space="preserve">We are very proud to announce that a </w:t>
      </w:r>
      <w:r w:rsidRPr="004802CF">
        <w:rPr>
          <w:b/>
          <w:bCs/>
        </w:rPr>
        <w:t>special medal has been awarded to Helen Every</w:t>
      </w:r>
      <w:r>
        <w:t xml:space="preserve">, our Advanced Nurse Practitioner from Diabetes UK. </w:t>
      </w:r>
      <w:proofErr w:type="gramStart"/>
      <w:r>
        <w:t>Helen,  was</w:t>
      </w:r>
      <w:proofErr w:type="gramEnd"/>
      <w:r>
        <w:t xml:space="preserve"> given the award for living with Type 1 diabetes for 50 years. Helen was diagnosed when she was 9 years old. Type 1 diabetes is an autoimmune disease which develops when the body attacks its own insulin producing cells.</w:t>
      </w:r>
      <w:r w:rsidRPr="00FC5EF7">
        <w:t xml:space="preserve"> </w:t>
      </w:r>
      <w:r>
        <w:t xml:space="preserve">It usually affects children and young people but can develop in older age.  Helen has been injecting insulin for 50 yrs.  She says she has experienced many changes in the management of her condition, from boiling glass syringes and metal needles (which </w:t>
      </w:r>
      <w:r>
        <w:lastRenderedPageBreak/>
        <w:t xml:space="preserve">became blunt and painful!) in a saucepan to sterilise them, to using insulin pens and Flash Glucose Monitoring. Helen has been working as a nurse for 42 years and went on to support patients with both type 1 and type 2 diabetes. When she applied to undertake her nurse training, she had to unbelievably fight discrimination because of her condition.  </w:t>
      </w:r>
    </w:p>
    <w:p w14:paraId="4F3276BD" w14:textId="394D7A8F" w:rsidR="004802CF" w:rsidRDefault="004802CF" w:rsidP="004802CF">
      <w:r>
        <w:t xml:space="preserve">Alan </w:t>
      </w:r>
      <w:r w:rsidRPr="005C18CB">
        <w:t>Nabarro</w:t>
      </w:r>
      <w:r>
        <w:t>,</w:t>
      </w:r>
      <w:r w:rsidRPr="005C18CB">
        <w:t xml:space="preserve"> </w:t>
      </w:r>
      <w:r>
        <w:t xml:space="preserve">whom the medal is named after, </w:t>
      </w:r>
      <w:r w:rsidRPr="005C18CB">
        <w:t>was diagnosed with</w:t>
      </w:r>
      <w:r>
        <w:t xml:space="preserve"> type 1</w:t>
      </w:r>
      <w:r w:rsidRPr="005C18CB">
        <w:t xml:space="preserve"> diabetes in 1922, and was given six months to live. Fortunately, insulin was discovered in 1923 and he was able to successfully manage his condition over the following 55 years.  He spent his career fighting discrimination for people living with diabetes. </w:t>
      </w:r>
      <w:r>
        <w:t>Helen says,</w:t>
      </w:r>
      <w:r w:rsidRPr="00D27EE5">
        <w:t xml:space="preserve"> I am happy to say that there </w:t>
      </w:r>
      <w:r>
        <w:t>are</w:t>
      </w:r>
      <w:r w:rsidRPr="00D27EE5">
        <w:t xml:space="preserve"> additional medals for those who have </w:t>
      </w:r>
      <w:r>
        <w:t xml:space="preserve">successfully lived even longer with diabetes. </w:t>
      </w:r>
      <w:r w:rsidRPr="00D27EE5">
        <w:t xml:space="preserve"> You can find the details </w:t>
      </w:r>
      <w:r>
        <w:t xml:space="preserve">at </w:t>
      </w:r>
      <w:hyperlink r:id="rId8" w:history="1">
        <w:r w:rsidRPr="00653060">
          <w:rPr>
            <w:rStyle w:val="Hyperlink"/>
          </w:rPr>
          <w:t>https://www.diabetes.org.uk/about_us/medals</w:t>
        </w:r>
      </w:hyperlink>
      <w:r w:rsidRPr="00D27EE5">
        <w:t>.</w:t>
      </w:r>
    </w:p>
    <w:p w14:paraId="762CBD43" w14:textId="6912600C" w:rsidR="004802CF" w:rsidRDefault="004802CF" w:rsidP="004802CF">
      <w:r>
        <w:t>The Medical Centre also came 1</w:t>
      </w:r>
      <w:r w:rsidRPr="004802CF">
        <w:rPr>
          <w:vertAlign w:val="superscript"/>
        </w:rPr>
        <w:t>st</w:t>
      </w:r>
      <w:r>
        <w:t xml:space="preserve"> in its Diabetic Care across Somerset last year, with </w:t>
      </w:r>
      <w:proofErr w:type="gramStart"/>
      <w:r>
        <w:t>the most</w:t>
      </w:r>
      <w:proofErr w:type="gramEnd"/>
      <w:r>
        <w:t xml:space="preserve"> number of patient </w:t>
      </w:r>
      <w:r w:rsidR="00B84EBB">
        <w:t>completing their 8 point</w:t>
      </w:r>
      <w:r>
        <w:t xml:space="preserve"> Diabetic reviews, which was as always a team effort with the Admin staff and Nursing staff organising and completing these.</w:t>
      </w:r>
    </w:p>
    <w:p w14:paraId="7B1EC0A1" w14:textId="5028BFF8" w:rsidR="0027484A" w:rsidRDefault="0027484A" w:rsidP="00B64EB8">
      <w:pPr>
        <w:pStyle w:val="Heading2"/>
      </w:pPr>
    </w:p>
    <w:p w14:paraId="4C53DC95" w14:textId="6FC88838" w:rsidR="00610F05" w:rsidRDefault="00610F05" w:rsidP="00B64EB8">
      <w:pPr>
        <w:pStyle w:val="Heading2"/>
      </w:pPr>
      <w:r>
        <w:t>FEEDBACK</w:t>
      </w:r>
      <w:r w:rsidR="0027484A">
        <w:t xml:space="preserve"> FROM SOCIAL PRESCRIBING GROUPS</w:t>
      </w:r>
    </w:p>
    <w:p w14:paraId="48422DC0" w14:textId="77777777" w:rsidR="00B64EB8" w:rsidRDefault="00D73897" w:rsidP="00B64EB8">
      <w:pPr>
        <w:pStyle w:val="Heading2"/>
      </w:pPr>
      <w:r>
        <w:t>Health Walks</w:t>
      </w:r>
    </w:p>
    <w:p w14:paraId="4F8C3BBA" w14:textId="50155922" w:rsidR="006801E5" w:rsidRDefault="0027484A" w:rsidP="00B64EB8">
      <w:r>
        <w:t>Elizabeth updated the group</w:t>
      </w:r>
      <w:r w:rsidR="006801E5">
        <w:t>.</w:t>
      </w:r>
      <w:r>
        <w:t xml:space="preserve"> All going well, numbers can vary from 5 – 16+. There are now </w:t>
      </w:r>
      <w:proofErr w:type="gramStart"/>
      <w:r>
        <w:t>a number of</w:t>
      </w:r>
      <w:proofErr w:type="gramEnd"/>
      <w:r>
        <w:t xml:space="preserve"> trained walk leaders which really </w:t>
      </w:r>
      <w:r w:rsidR="00B84EBB">
        <w:t>helps,</w:t>
      </w:r>
      <w:r>
        <w:t xml:space="preserve"> and the group are really enjoying the more challenging walks. Now putting on 2 boot walks and once a month a </w:t>
      </w:r>
      <w:r w:rsidR="00B84EBB">
        <w:t>3-boot</w:t>
      </w:r>
      <w:r>
        <w:t xml:space="preserve"> walk. Elizabeth is very aware that there are no 1 boot walks for beginners but is happy for anyone to contact her if they would like to get their confidence walking around the village with someone and then be able to progress to join the group. Elizabeth and the walk leaders have done an amazing job keeping this enthusiastic </w:t>
      </w:r>
      <w:r w:rsidR="00B84EBB">
        <w:t>group going</w:t>
      </w:r>
      <w:r>
        <w:t xml:space="preserve"> and </w:t>
      </w:r>
      <w:proofErr w:type="gramStart"/>
      <w:r>
        <w:t>there</w:t>
      </w:r>
      <w:proofErr w:type="gramEnd"/>
      <w:r>
        <w:t xml:space="preserve"> efforts are greatly appreciated. The group are very social and welcoming. Generally meeting first at the Church Centre and then able to provide lifts for others to walk start points.</w:t>
      </w:r>
    </w:p>
    <w:p w14:paraId="51DC32F9" w14:textId="3A61F637" w:rsidR="00CE69C5" w:rsidRDefault="00CE69C5" w:rsidP="00CE69C5">
      <w:pPr>
        <w:pStyle w:val="Heading2"/>
      </w:pPr>
      <w:r>
        <w:t>Singing Group</w:t>
      </w:r>
    </w:p>
    <w:p w14:paraId="079C6396" w14:textId="61B5BF16" w:rsidR="00CE69C5" w:rsidRDefault="0027484A" w:rsidP="00CE69C5">
      <w:r>
        <w:t>Still meeting virtually, would like to restart the group again, need to consider times, venue, etc. Need someone to coordinate and run this. Helen to put a note in various parish magazines to ask for help, and Ian Ashley to discuss with others in touch with if they would like to re start it again.</w:t>
      </w:r>
    </w:p>
    <w:p w14:paraId="15A51EE7" w14:textId="37684519" w:rsidR="000B528C" w:rsidRDefault="007D663A" w:rsidP="000B528C">
      <w:pPr>
        <w:pStyle w:val="Heading2"/>
      </w:pPr>
      <w:r>
        <w:t xml:space="preserve">Gardening </w:t>
      </w:r>
      <w:r w:rsidR="0027484A">
        <w:t>G</w:t>
      </w:r>
      <w:r>
        <w:t>roup</w:t>
      </w:r>
    </w:p>
    <w:p w14:paraId="5E9A232D" w14:textId="108575B0" w:rsidR="006801E5" w:rsidRDefault="0027484A" w:rsidP="000B528C">
      <w:r>
        <w:t xml:space="preserve">Has really ceased, those who took on the Allotment have kept it going, but as an open group to new </w:t>
      </w:r>
      <w:r w:rsidR="00B84EBB">
        <w:t>gardeners it did</w:t>
      </w:r>
      <w:r>
        <w:t xml:space="preserve"> not really work out – </w:t>
      </w:r>
      <w:proofErr w:type="gramStart"/>
      <w:r>
        <w:t>instead</w:t>
      </w:r>
      <w:proofErr w:type="gramEnd"/>
      <w:r>
        <w:t xml:space="preserve"> people are recommended to join </w:t>
      </w:r>
      <w:proofErr w:type="spellStart"/>
      <w:r>
        <w:t>Stowey</w:t>
      </w:r>
      <w:proofErr w:type="spellEnd"/>
      <w:r>
        <w:t xml:space="preserve"> Green Spaces which helps clear, tidy, weed and plant areas around the village   set days and times to bring people together.</w:t>
      </w:r>
    </w:p>
    <w:p w14:paraId="0AEF155E" w14:textId="53383E67" w:rsidR="00C2184C" w:rsidRDefault="000B528C" w:rsidP="0027484A">
      <w:pPr>
        <w:pStyle w:val="Heading2"/>
      </w:pPr>
      <w:r>
        <w:t xml:space="preserve">Arts </w:t>
      </w:r>
      <w:r w:rsidR="0027484A">
        <w:t>Group</w:t>
      </w:r>
    </w:p>
    <w:p w14:paraId="2FBED0AF" w14:textId="6A7E9732" w:rsidR="0027484A" w:rsidRPr="0027484A" w:rsidRDefault="0027484A" w:rsidP="0027484A">
      <w:r>
        <w:t>This is run 1</w:t>
      </w:r>
      <w:r w:rsidRPr="0027484A">
        <w:rPr>
          <w:vertAlign w:val="superscript"/>
        </w:rPr>
        <w:t>st</w:t>
      </w:r>
      <w:r>
        <w:t xml:space="preserve"> and 3</w:t>
      </w:r>
      <w:r w:rsidRPr="0027484A">
        <w:rPr>
          <w:vertAlign w:val="superscript"/>
        </w:rPr>
        <w:t>rd</w:t>
      </w:r>
      <w:r>
        <w:t xml:space="preserve"> Thursday of the month 2-4pm at the Church Centre for a £3 donation, running well by Robert 733794 Mac 732 382 and Maggie 685 229, Donated our Art Supplies and great to have this in the Village</w:t>
      </w:r>
    </w:p>
    <w:p w14:paraId="1BB7C945" w14:textId="7FFFC7FA" w:rsidR="009B5EBB" w:rsidRDefault="009B5EBB" w:rsidP="009B5EBB">
      <w:pPr>
        <w:pStyle w:val="Heading2"/>
      </w:pPr>
      <w:r>
        <w:t>ANY OTHER BUSINESS</w:t>
      </w:r>
    </w:p>
    <w:p w14:paraId="12A7ABD9" w14:textId="5FBF9F8A" w:rsidR="00AB0959" w:rsidRPr="00AB0959" w:rsidRDefault="00AB0959" w:rsidP="00AB0959">
      <w:r>
        <w:t xml:space="preserve">Elisabeth and Sue thanked the Practice for all the hard work </w:t>
      </w:r>
      <w:proofErr w:type="gramStart"/>
      <w:r>
        <w:t>over  the</w:t>
      </w:r>
      <w:proofErr w:type="gramEnd"/>
      <w:r>
        <w:t xml:space="preserve"> last few years during the covid </w:t>
      </w:r>
      <w:proofErr w:type="spellStart"/>
      <w:r>
        <w:t>crisi</w:t>
      </w:r>
      <w:proofErr w:type="spellEnd"/>
      <w:r>
        <w:t xml:space="preserve"> and coordination covid vaccines efficiently. Helen </w:t>
      </w:r>
      <w:proofErr w:type="gramStart"/>
      <w:r>
        <w:t>is  hoping</w:t>
      </w:r>
      <w:proofErr w:type="gramEnd"/>
      <w:r>
        <w:t xml:space="preserve"> the practice will be allowed to provide winter covid vaccinations along with the seasonal Flue vaccinations and is awaiting confirmation, this will be publicised when agreed.</w:t>
      </w:r>
    </w:p>
    <w:p w14:paraId="43CB8B71" w14:textId="7AEA0CF3" w:rsidR="00B84EBB" w:rsidRPr="00B84EBB" w:rsidRDefault="00AB0959" w:rsidP="00B84EBB">
      <w:r>
        <w:t xml:space="preserve">Appointments have increased at the Practice over the last few years from 20,398 in 2019 to 23,403 in 2021. Everyone is working extremely hard, demand is ever increasing and constantly trying to review </w:t>
      </w:r>
      <w:proofErr w:type="gramStart"/>
      <w:r>
        <w:t>work load</w:t>
      </w:r>
      <w:proofErr w:type="gramEnd"/>
      <w:r>
        <w:t xml:space="preserve"> and work more efficiently where we can.</w:t>
      </w:r>
    </w:p>
    <w:p w14:paraId="4BE9C869" w14:textId="77777777" w:rsidR="00CB4C91" w:rsidRDefault="00CB4C91" w:rsidP="00CB4C91">
      <w:pPr>
        <w:pStyle w:val="Heading2"/>
      </w:pPr>
      <w:r>
        <w:t>NEXT MEETING</w:t>
      </w:r>
    </w:p>
    <w:p w14:paraId="20BD1DA1" w14:textId="6F16C296" w:rsidR="00CB4C91" w:rsidRPr="00CB4C91" w:rsidRDefault="00B84EBB" w:rsidP="00CB4C91">
      <w:r>
        <w:t>Date in September to be confirmed</w:t>
      </w:r>
    </w:p>
    <w:p w14:paraId="1226802F" w14:textId="77777777" w:rsidR="00BF69C4" w:rsidRDefault="00BF69C4" w:rsidP="00622BC0"/>
    <w:p w14:paraId="6A10449E" w14:textId="77777777" w:rsidR="00622BC0" w:rsidRDefault="00622BC0" w:rsidP="00622BC0">
      <w:r>
        <w:t xml:space="preserve"> </w:t>
      </w:r>
    </w:p>
    <w:sectPr w:rsidR="00622BC0" w:rsidSect="00B84E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74D5" w14:textId="77777777" w:rsidR="00510B3D" w:rsidRDefault="00510B3D" w:rsidP="00510B3D">
      <w:pPr>
        <w:spacing w:after="0"/>
      </w:pPr>
      <w:r>
        <w:separator/>
      </w:r>
    </w:p>
  </w:endnote>
  <w:endnote w:type="continuationSeparator" w:id="0">
    <w:p w14:paraId="2F54D8F3" w14:textId="77777777" w:rsidR="00510B3D" w:rsidRDefault="00510B3D" w:rsidP="00510B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EB95" w14:textId="77777777" w:rsidR="00510B3D" w:rsidRDefault="0051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967A" w14:textId="77777777" w:rsidR="00510B3D" w:rsidRDefault="00510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33BD" w14:textId="77777777" w:rsidR="00510B3D" w:rsidRDefault="0051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4E6C" w14:textId="77777777" w:rsidR="00510B3D" w:rsidRDefault="00510B3D" w:rsidP="00510B3D">
      <w:pPr>
        <w:spacing w:after="0"/>
      </w:pPr>
      <w:r>
        <w:separator/>
      </w:r>
    </w:p>
  </w:footnote>
  <w:footnote w:type="continuationSeparator" w:id="0">
    <w:p w14:paraId="4EB8FCC7" w14:textId="77777777" w:rsidR="00510B3D" w:rsidRDefault="00510B3D" w:rsidP="00510B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4CAE" w14:textId="77777777" w:rsidR="00510B3D" w:rsidRDefault="00510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CCC1" w14:textId="77777777" w:rsidR="00510B3D" w:rsidRDefault="00510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DE78" w14:textId="77777777" w:rsidR="00510B3D" w:rsidRDefault="0051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98728282">
    <w:abstractNumId w:val="8"/>
  </w:num>
  <w:num w:numId="2" w16cid:durableId="301160829">
    <w:abstractNumId w:val="4"/>
  </w:num>
  <w:num w:numId="3" w16cid:durableId="839655714">
    <w:abstractNumId w:val="1"/>
  </w:num>
  <w:num w:numId="4" w16cid:durableId="1714839375">
    <w:abstractNumId w:val="12"/>
  </w:num>
  <w:num w:numId="5" w16cid:durableId="1681007200">
    <w:abstractNumId w:val="0"/>
  </w:num>
  <w:num w:numId="6" w16cid:durableId="1268192359">
    <w:abstractNumId w:val="2"/>
  </w:num>
  <w:num w:numId="7" w16cid:durableId="1059131766">
    <w:abstractNumId w:val="9"/>
  </w:num>
  <w:num w:numId="8" w16cid:durableId="249584449">
    <w:abstractNumId w:val="6"/>
  </w:num>
  <w:num w:numId="9" w16cid:durableId="804586006">
    <w:abstractNumId w:val="7"/>
  </w:num>
  <w:num w:numId="10" w16cid:durableId="1138836610">
    <w:abstractNumId w:val="14"/>
  </w:num>
  <w:num w:numId="11" w16cid:durableId="277298994">
    <w:abstractNumId w:val="13"/>
  </w:num>
  <w:num w:numId="12" w16cid:durableId="632709220">
    <w:abstractNumId w:val="3"/>
  </w:num>
  <w:num w:numId="13" w16cid:durableId="287320564">
    <w:abstractNumId w:val="5"/>
  </w:num>
  <w:num w:numId="14" w16cid:durableId="1973754646">
    <w:abstractNumId w:val="11"/>
  </w:num>
  <w:num w:numId="15" w16cid:durableId="479926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711"/>
    <w:rsid w:val="00001B4F"/>
    <w:rsid w:val="0000332C"/>
    <w:rsid w:val="0002004B"/>
    <w:rsid w:val="00030A8D"/>
    <w:rsid w:val="00034785"/>
    <w:rsid w:val="00035B9B"/>
    <w:rsid w:val="000364E5"/>
    <w:rsid w:val="0006199E"/>
    <w:rsid w:val="0007302D"/>
    <w:rsid w:val="00075CF8"/>
    <w:rsid w:val="00094078"/>
    <w:rsid w:val="000B309B"/>
    <w:rsid w:val="000B528C"/>
    <w:rsid w:val="000B534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C0345"/>
    <w:rsid w:val="001C3467"/>
    <w:rsid w:val="001C5858"/>
    <w:rsid w:val="001C5CC4"/>
    <w:rsid w:val="001C7041"/>
    <w:rsid w:val="001C7A38"/>
    <w:rsid w:val="001F70C1"/>
    <w:rsid w:val="0027484A"/>
    <w:rsid w:val="00275213"/>
    <w:rsid w:val="002D2D3A"/>
    <w:rsid w:val="002D61B3"/>
    <w:rsid w:val="002D794A"/>
    <w:rsid w:val="002E07FC"/>
    <w:rsid w:val="002F61BB"/>
    <w:rsid w:val="003004BD"/>
    <w:rsid w:val="0030469C"/>
    <w:rsid w:val="003064C4"/>
    <w:rsid w:val="003119C0"/>
    <w:rsid w:val="0031280C"/>
    <w:rsid w:val="00324EAB"/>
    <w:rsid w:val="003261EB"/>
    <w:rsid w:val="0033303A"/>
    <w:rsid w:val="003363F2"/>
    <w:rsid w:val="00351859"/>
    <w:rsid w:val="003678AC"/>
    <w:rsid w:val="00387BA3"/>
    <w:rsid w:val="003A5EC7"/>
    <w:rsid w:val="003A7A0D"/>
    <w:rsid w:val="003B69C2"/>
    <w:rsid w:val="003C56D6"/>
    <w:rsid w:val="003D4779"/>
    <w:rsid w:val="003F1327"/>
    <w:rsid w:val="003F310A"/>
    <w:rsid w:val="003F3644"/>
    <w:rsid w:val="003F390D"/>
    <w:rsid w:val="004164FD"/>
    <w:rsid w:val="00450E55"/>
    <w:rsid w:val="00452853"/>
    <w:rsid w:val="00457A57"/>
    <w:rsid w:val="0046548F"/>
    <w:rsid w:val="004802CF"/>
    <w:rsid w:val="004807A8"/>
    <w:rsid w:val="004A48C2"/>
    <w:rsid w:val="004A6761"/>
    <w:rsid w:val="004B711F"/>
    <w:rsid w:val="004D3149"/>
    <w:rsid w:val="004D7353"/>
    <w:rsid w:val="004F3E4C"/>
    <w:rsid w:val="00510B3D"/>
    <w:rsid w:val="00514AA8"/>
    <w:rsid w:val="00527E84"/>
    <w:rsid w:val="005327D9"/>
    <w:rsid w:val="0053391E"/>
    <w:rsid w:val="00536C94"/>
    <w:rsid w:val="005505C5"/>
    <w:rsid w:val="0057698D"/>
    <w:rsid w:val="0058734D"/>
    <w:rsid w:val="005A6231"/>
    <w:rsid w:val="005B1186"/>
    <w:rsid w:val="005C4D93"/>
    <w:rsid w:val="005E07C9"/>
    <w:rsid w:val="00610F05"/>
    <w:rsid w:val="00617605"/>
    <w:rsid w:val="00622BC0"/>
    <w:rsid w:val="00624EE9"/>
    <w:rsid w:val="0064510F"/>
    <w:rsid w:val="00646CC5"/>
    <w:rsid w:val="006504AF"/>
    <w:rsid w:val="00661D02"/>
    <w:rsid w:val="00664EC9"/>
    <w:rsid w:val="0067111D"/>
    <w:rsid w:val="00677168"/>
    <w:rsid w:val="006801E5"/>
    <w:rsid w:val="00687224"/>
    <w:rsid w:val="0069559A"/>
    <w:rsid w:val="006B1F6D"/>
    <w:rsid w:val="006C1F7D"/>
    <w:rsid w:val="006C7F28"/>
    <w:rsid w:val="006D44C6"/>
    <w:rsid w:val="006E7B9A"/>
    <w:rsid w:val="0070053C"/>
    <w:rsid w:val="00742351"/>
    <w:rsid w:val="00756F70"/>
    <w:rsid w:val="0077226F"/>
    <w:rsid w:val="00786B90"/>
    <w:rsid w:val="007B2DDF"/>
    <w:rsid w:val="007D1C3F"/>
    <w:rsid w:val="007D663A"/>
    <w:rsid w:val="007F0376"/>
    <w:rsid w:val="007F2ACA"/>
    <w:rsid w:val="008375B4"/>
    <w:rsid w:val="008400ED"/>
    <w:rsid w:val="00840D1C"/>
    <w:rsid w:val="00892B4F"/>
    <w:rsid w:val="0089389F"/>
    <w:rsid w:val="00897711"/>
    <w:rsid w:val="008A2F1C"/>
    <w:rsid w:val="008A4A68"/>
    <w:rsid w:val="008C52B6"/>
    <w:rsid w:val="008D2BC2"/>
    <w:rsid w:val="008E52D9"/>
    <w:rsid w:val="008E5498"/>
    <w:rsid w:val="008F664D"/>
    <w:rsid w:val="00902B1A"/>
    <w:rsid w:val="00917E08"/>
    <w:rsid w:val="0093188C"/>
    <w:rsid w:val="00931A86"/>
    <w:rsid w:val="0093577D"/>
    <w:rsid w:val="00937EF0"/>
    <w:rsid w:val="00967C06"/>
    <w:rsid w:val="00980BFA"/>
    <w:rsid w:val="009A2E89"/>
    <w:rsid w:val="009A4AE4"/>
    <w:rsid w:val="009B4ACA"/>
    <w:rsid w:val="009B5EBB"/>
    <w:rsid w:val="009F2944"/>
    <w:rsid w:val="009F3DDC"/>
    <w:rsid w:val="00A10454"/>
    <w:rsid w:val="00A16687"/>
    <w:rsid w:val="00A20AFF"/>
    <w:rsid w:val="00A22918"/>
    <w:rsid w:val="00A251A8"/>
    <w:rsid w:val="00A34B56"/>
    <w:rsid w:val="00A34F87"/>
    <w:rsid w:val="00A47957"/>
    <w:rsid w:val="00A71E78"/>
    <w:rsid w:val="00A755B3"/>
    <w:rsid w:val="00A976BD"/>
    <w:rsid w:val="00AB0959"/>
    <w:rsid w:val="00AB419F"/>
    <w:rsid w:val="00AC3435"/>
    <w:rsid w:val="00AC639C"/>
    <w:rsid w:val="00AE5BDF"/>
    <w:rsid w:val="00AF4CBB"/>
    <w:rsid w:val="00AF5BAC"/>
    <w:rsid w:val="00B20834"/>
    <w:rsid w:val="00B30A32"/>
    <w:rsid w:val="00B37DA9"/>
    <w:rsid w:val="00B60B64"/>
    <w:rsid w:val="00B625B8"/>
    <w:rsid w:val="00B62F2B"/>
    <w:rsid w:val="00B64EB8"/>
    <w:rsid w:val="00B6596E"/>
    <w:rsid w:val="00B7232D"/>
    <w:rsid w:val="00B74B39"/>
    <w:rsid w:val="00B74C3D"/>
    <w:rsid w:val="00B84EBB"/>
    <w:rsid w:val="00B8738D"/>
    <w:rsid w:val="00BC45D8"/>
    <w:rsid w:val="00BC6077"/>
    <w:rsid w:val="00BD1567"/>
    <w:rsid w:val="00BD3653"/>
    <w:rsid w:val="00BF69C4"/>
    <w:rsid w:val="00C0011B"/>
    <w:rsid w:val="00C1768A"/>
    <w:rsid w:val="00C2184C"/>
    <w:rsid w:val="00C33D6D"/>
    <w:rsid w:val="00C36ABA"/>
    <w:rsid w:val="00C370C8"/>
    <w:rsid w:val="00C73C2B"/>
    <w:rsid w:val="00C75B22"/>
    <w:rsid w:val="00C94BF3"/>
    <w:rsid w:val="00C96358"/>
    <w:rsid w:val="00CB4C91"/>
    <w:rsid w:val="00CC1054"/>
    <w:rsid w:val="00CC5CD8"/>
    <w:rsid w:val="00CD48B0"/>
    <w:rsid w:val="00CD48FE"/>
    <w:rsid w:val="00CE3365"/>
    <w:rsid w:val="00CE68A0"/>
    <w:rsid w:val="00CE69C5"/>
    <w:rsid w:val="00CE7E63"/>
    <w:rsid w:val="00CF7E64"/>
    <w:rsid w:val="00D02124"/>
    <w:rsid w:val="00D56976"/>
    <w:rsid w:val="00D615C4"/>
    <w:rsid w:val="00D71B8E"/>
    <w:rsid w:val="00D73427"/>
    <w:rsid w:val="00D73897"/>
    <w:rsid w:val="00DB6D4B"/>
    <w:rsid w:val="00DD0927"/>
    <w:rsid w:val="00DE740F"/>
    <w:rsid w:val="00E10684"/>
    <w:rsid w:val="00E1131E"/>
    <w:rsid w:val="00E15280"/>
    <w:rsid w:val="00E160DD"/>
    <w:rsid w:val="00E412BA"/>
    <w:rsid w:val="00E62A01"/>
    <w:rsid w:val="00E7421E"/>
    <w:rsid w:val="00E9366C"/>
    <w:rsid w:val="00EA5FFE"/>
    <w:rsid w:val="00EB710F"/>
    <w:rsid w:val="00EC00B5"/>
    <w:rsid w:val="00ED4848"/>
    <w:rsid w:val="00EF4370"/>
    <w:rsid w:val="00F12A5C"/>
    <w:rsid w:val="00F165C3"/>
    <w:rsid w:val="00F31F73"/>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3DE6"/>
  <w15:docId w15:val="{3A221643-B85F-43F6-A6C3-89BB1129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510B3D"/>
    <w:pPr>
      <w:tabs>
        <w:tab w:val="center" w:pos="4513"/>
        <w:tab w:val="right" w:pos="9026"/>
      </w:tabs>
      <w:spacing w:after="0"/>
    </w:pPr>
  </w:style>
  <w:style w:type="character" w:customStyle="1" w:styleId="HeaderChar">
    <w:name w:val="Header Char"/>
    <w:basedOn w:val="DefaultParagraphFont"/>
    <w:link w:val="Header"/>
    <w:uiPriority w:val="99"/>
    <w:rsid w:val="00510B3D"/>
  </w:style>
  <w:style w:type="paragraph" w:styleId="Footer">
    <w:name w:val="footer"/>
    <w:basedOn w:val="Normal"/>
    <w:link w:val="FooterChar"/>
    <w:uiPriority w:val="99"/>
    <w:unhideWhenUsed/>
    <w:rsid w:val="00510B3D"/>
    <w:pPr>
      <w:tabs>
        <w:tab w:val="center" w:pos="4513"/>
        <w:tab w:val="right" w:pos="9026"/>
      </w:tabs>
      <w:spacing w:after="0"/>
    </w:pPr>
  </w:style>
  <w:style w:type="character" w:customStyle="1" w:styleId="FooterChar">
    <w:name w:val="Footer Char"/>
    <w:basedOn w:val="DefaultParagraphFont"/>
    <w:link w:val="Footer"/>
    <w:uiPriority w:val="99"/>
    <w:rsid w:val="00510B3D"/>
  </w:style>
  <w:style w:type="character" w:styleId="UnresolvedMention">
    <w:name w:val="Unresolved Mention"/>
    <w:basedOn w:val="DefaultParagraphFont"/>
    <w:uiPriority w:val="99"/>
    <w:semiHidden/>
    <w:unhideWhenUsed/>
    <w:rsid w:val="00480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about_us/med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C521-E4D6-4611-A5EA-DDB14EF6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STACEY, Helen (QUANTOCK MEDICAL CENTRE)</cp:lastModifiedBy>
  <cp:revision>3</cp:revision>
  <cp:lastPrinted>2022-06-29T16:54:00Z</cp:lastPrinted>
  <dcterms:created xsi:type="dcterms:W3CDTF">2022-06-29T16:49:00Z</dcterms:created>
  <dcterms:modified xsi:type="dcterms:W3CDTF">2022-06-29T16:54:00Z</dcterms:modified>
</cp:coreProperties>
</file>